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B8E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40e34882cecd79d25b282080fb57f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e34882cecd79d25b282080fb57f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2025-10-27T03:17:57Z</dcterms:created>
  <dc:creator>22832</dc:creator>
  <cp:lastModifiedBy>终身红白</cp:lastModifiedBy>
  <dcterms:modified xsi:type="dcterms:W3CDTF">2025-10-27T03:18:15Z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eyJoZGlkIjoiMTYyN2IyOWE5MjYwZDgyMDY3YzJiNzgwOTAyN2JkZGMiLCJ1c2VySWQiOiI0NzcyNDA0MDkifQ==</vt:lpwstr>
  </property>
  <property fmtid="{D5CDD505-2E9C-101B-9397-08002B2CF9AE}" pid="4" name="ICV">
    <vt:lpwstr>0B7005E5818F42FC8FFCF1C9B60B23CA_12</vt:lpwstr>
  </property>
</Properties>
</file>